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val="0"/>
          <w:snapToGrid w:val="0"/>
          <w:color w:val="000000"/>
          <w:spacing w:val="-2"/>
          <w:kern w:val="0"/>
          <w:sz w:val="40"/>
          <w:szCs w:val="40"/>
          <w:lang w:val="en-US" w:eastAsia="zh-CN"/>
          <w14:textOutline w14:w="7264" w14:cap="flat" w14:cmpd="sng">
            <w14:solidFill>
              <w14:srgbClr w14:val="000000"/>
            </w14:solidFill>
            <w14:prstDash w14:val="solid"/>
            <w14:miter w14:val="0"/>
          </w14:textOutline>
        </w:rPr>
      </w:pPr>
      <w:r>
        <w:rPr>
          <w:rFonts w:hint="eastAsia" w:ascii="宋体" w:hAnsi="宋体" w:eastAsia="宋体" w:cs="宋体"/>
          <w:b w:val="0"/>
          <w:snapToGrid w:val="0"/>
          <w:color w:val="000000"/>
          <w:spacing w:val="-2"/>
          <w:kern w:val="0"/>
          <w:sz w:val="40"/>
          <w:szCs w:val="40"/>
          <w14:textOutline w14:w="7264" w14:cap="flat" w14:cmpd="sng">
            <w14:solidFill>
              <w14:srgbClr w14:val="000000"/>
            </w14:solidFill>
            <w14:prstDash w14:val="solid"/>
            <w14:miter w14:val="0"/>
          </w14:textOutline>
        </w:rPr>
        <w:t>20</w:t>
      </w:r>
      <w:r>
        <w:rPr>
          <w:rFonts w:hint="eastAsia" w:ascii="宋体" w:hAnsi="宋体" w:eastAsia="宋体" w:cs="宋体"/>
          <w:b w:val="0"/>
          <w:snapToGrid w:val="0"/>
          <w:color w:val="000000"/>
          <w:spacing w:val="-2"/>
          <w:kern w:val="0"/>
          <w:sz w:val="40"/>
          <w:szCs w:val="40"/>
          <w:lang w:val="en-US" w:eastAsia="zh-CN"/>
          <w14:textOutline w14:w="7264" w14:cap="flat" w14:cmpd="sng">
            <w14:solidFill>
              <w14:srgbClr w14:val="000000"/>
            </w14:solidFill>
            <w14:prstDash w14:val="solid"/>
            <w14:miter w14:val="0"/>
          </w14:textOutline>
        </w:rPr>
        <w:t>23两岸工业互联网融合发展研讨会邀请函</w:t>
      </w:r>
    </w:p>
    <w:p>
      <w:pPr>
        <w:rPr>
          <w:rFonts w:hint="eastAsia" w:ascii="宋体" w:hAnsi="宋体" w:eastAsia="宋体" w:cs="宋体"/>
          <w:b w:val="0"/>
          <w:snapToGrid w:val="0"/>
          <w:color w:val="000000"/>
          <w:spacing w:val="-2"/>
          <w:kern w:val="0"/>
          <w:sz w:val="40"/>
          <w:szCs w:val="40"/>
          <w:lang w:val="en-US" w:eastAsia="zh-CN"/>
          <w14:textOutline w14:w="7264" w14:cap="flat" w14:cmpd="sng">
            <w14:solidFill>
              <w14:srgbClr w14:val="000000"/>
            </w14:solidFill>
            <w14:prstDash w14:val="solid"/>
            <w14:miter w14:val="0"/>
          </w14:textOutline>
        </w:rPr>
      </w:pPr>
    </w:p>
    <w:p>
      <w:pPr>
        <w:pStyle w:val="4"/>
        <w:rPr>
          <w:rFonts w:hint="eastAsia"/>
          <w:lang w:val="en-US" w:eastAsia="zh-CN"/>
        </w:rPr>
      </w:pPr>
    </w:p>
    <w:p>
      <w:pPr>
        <w:pStyle w:val="6"/>
        <w:jc w:val="left"/>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尊敬的企业界先进：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00" w:firstLineChars="200"/>
        <w:jc w:val="both"/>
        <w:textAlignment w:val="auto"/>
        <w:rPr>
          <w:rFonts w:hint="eastAsia"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为深化两岸工业互联网产业融合发展，促进新一代信息技术与制造业深度融合，由两岸企业家峰会信息产业合作推进小组和两岸企业家峰会资讯、通信产业合作推动小组指导，台湾区电机电子工业同业公会和中国工业互联网研究院联合主办的第四届“两岸工业互联网融合发展研讨会”定于</w:t>
      </w:r>
      <w:r>
        <w:rPr>
          <w:rFonts w:hint="eastAsia" w:ascii="楷体" w:hAnsi="楷体" w:eastAsia="楷体" w:cs="楷体"/>
          <w:b/>
          <w:bCs/>
          <w:color w:val="FF0000"/>
          <w:kern w:val="2"/>
          <w:sz w:val="30"/>
          <w:szCs w:val="30"/>
          <w:lang w:val="en-US" w:eastAsia="zh-CN" w:bidi="ar-SA"/>
        </w:rPr>
        <w:t>2023年11月13日</w:t>
      </w:r>
      <w:r>
        <w:rPr>
          <w:rFonts w:hint="eastAsia" w:ascii="楷体" w:hAnsi="楷体" w:eastAsia="楷体" w:cs="楷体"/>
          <w:b w:val="0"/>
          <w:bCs w:val="0"/>
          <w:kern w:val="2"/>
          <w:sz w:val="30"/>
          <w:szCs w:val="30"/>
          <w:lang w:val="en-US" w:eastAsia="zh-CN" w:bidi="ar-SA"/>
        </w:rPr>
        <w:t>在昆山市举办。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00" w:firstLineChars="200"/>
        <w:jc w:val="both"/>
        <w:textAlignment w:val="auto"/>
        <w:rPr>
          <w:rFonts w:hint="eastAsia"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本会诚邀两岸相关企业先进、专家学者与会，探讨两岸工业互联网融合发展新路径，共促两岸工业互联网产业深度融合。</w:t>
      </w:r>
    </w:p>
    <w:p>
      <w:pPr>
        <w:pStyle w:val="6"/>
        <w:rPr>
          <w:rFonts w:hint="eastAsia" w:ascii="楷体" w:hAnsi="楷体" w:eastAsia="楷体" w:cs="楷体"/>
          <w:b w:val="0"/>
          <w:bCs w:val="0"/>
          <w:color w:val="auto"/>
          <w:sz w:val="30"/>
          <w:szCs w:val="30"/>
          <w:lang w:val="en-US" w:eastAsia="zh-CN"/>
        </w:rPr>
      </w:pPr>
    </w:p>
    <w:p>
      <w:pPr>
        <w:rPr>
          <w:rFonts w:hint="eastAsia" w:ascii="楷体" w:hAnsi="楷体" w:eastAsia="楷体" w:cs="楷体"/>
          <w:b w:val="0"/>
          <w:bCs w:val="0"/>
          <w:sz w:val="30"/>
          <w:szCs w:val="30"/>
          <w:lang w:val="en-US" w:eastAsia="zh-CN"/>
        </w:rPr>
      </w:pPr>
    </w:p>
    <w:p>
      <w:pPr>
        <w:pStyle w:val="4"/>
        <w:rPr>
          <w:rFonts w:hint="eastAsia"/>
          <w:lang w:val="en-US" w:eastAsia="zh-CN"/>
        </w:rPr>
      </w:pPr>
    </w:p>
    <w:p>
      <w:pPr>
        <w:rPr>
          <w:rFonts w:hint="eastAsia"/>
          <w:lang w:val="en-US" w:eastAsia="zh-CN"/>
        </w:rPr>
      </w:pPr>
    </w:p>
    <w:p>
      <w:pPr>
        <w:pStyle w:val="4"/>
        <w:jc w:val="right"/>
        <w:rPr>
          <w:rFonts w:hint="eastAsia"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台湾区电机电子工业同业公会</w:t>
      </w:r>
    </w:p>
    <w:p>
      <w:pPr>
        <w:ind w:firstLine="600" w:firstLineChars="200"/>
        <w:jc w:val="right"/>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2023年10月</w:t>
      </w:r>
    </w:p>
    <w:p>
      <w:pPr>
        <w:pStyle w:val="6"/>
        <w:jc w:val="both"/>
        <w:rPr>
          <w:rFonts w:hint="eastAsia" w:ascii="楷体" w:hAnsi="楷体" w:eastAsia="楷体" w:cs="楷体"/>
          <w:b w:val="0"/>
          <w:bCs w:val="0"/>
          <w:sz w:val="30"/>
          <w:szCs w:val="30"/>
          <w:lang w:val="en-US" w:eastAsia="zh-CN"/>
        </w:rPr>
      </w:pPr>
    </w:p>
    <w:p>
      <w:pPr>
        <w:rPr>
          <w:rFonts w:hint="eastAsia" w:ascii="楷体" w:hAnsi="楷体" w:eastAsia="楷体" w:cs="楷体"/>
          <w:b w:val="0"/>
          <w:bCs w:val="0"/>
          <w:sz w:val="30"/>
          <w:szCs w:val="30"/>
          <w:lang w:val="en-US" w:eastAsia="zh-CN"/>
        </w:rPr>
      </w:pPr>
    </w:p>
    <w:p>
      <w:pPr>
        <w:pStyle w:val="6"/>
        <w:jc w:val="both"/>
        <w:rPr>
          <w:rFonts w:hint="eastAsia" w:ascii="楷体" w:hAnsi="楷体" w:eastAsia="楷体" w:cs="楷体"/>
          <w:b w:val="0"/>
          <w:bCs w:val="0"/>
          <w:sz w:val="30"/>
          <w:szCs w:val="30"/>
          <w:lang w:val="en-US" w:eastAsia="zh-CN"/>
        </w:rPr>
      </w:pPr>
    </w:p>
    <w:p>
      <w:pPr>
        <w:rPr>
          <w:rFonts w:hint="eastAsia"/>
          <w:lang w:val="en-US" w:eastAsia="zh-CN"/>
        </w:rPr>
      </w:pPr>
    </w:p>
    <w:p>
      <w:pPr>
        <w:rPr>
          <w:rFonts w:hint="eastAsia" w:ascii="楷体" w:hAnsi="楷体" w:eastAsia="楷体" w:cs="楷体"/>
          <w:b w:val="0"/>
          <w:bCs w:val="0"/>
          <w:sz w:val="30"/>
          <w:szCs w:val="30"/>
          <w:lang w:val="en-US" w:eastAsia="zh-CN"/>
        </w:rPr>
        <w:sectPr>
          <w:pgSz w:w="11906" w:h="16838"/>
          <w:pgMar w:top="1440" w:right="1800" w:bottom="1440" w:left="1800" w:header="851" w:footer="992" w:gutter="0"/>
          <w:cols w:space="425" w:num="1"/>
          <w:docGrid w:type="lines" w:linePitch="312" w:charSpace="0"/>
        </w:sectPr>
      </w:pPr>
    </w:p>
    <w:p>
      <w:pPr>
        <w:pStyle w:val="2"/>
        <w:bidi w:val="0"/>
        <w:jc w:val="center"/>
        <w:rPr>
          <w:rFonts w:hint="default" w:ascii="仿宋" w:hAnsi="仿宋" w:eastAsia="仿宋" w:cs="仿宋"/>
          <w:snapToGrid w:val="0"/>
          <w:color w:val="000000"/>
          <w:spacing w:val="1"/>
          <w:kern w:val="0"/>
          <w:sz w:val="29"/>
          <w:szCs w:val="29"/>
          <w:lang w:val="en-US" w:eastAsia="zh-CN"/>
        </w:rPr>
      </w:pPr>
      <w:r>
        <w:rPr>
          <w:rFonts w:hint="eastAsia" w:ascii="宋体" w:hAnsi="宋体" w:eastAsia="宋体" w:cs="宋体"/>
          <w:b w:val="0"/>
          <w:snapToGrid w:val="0"/>
          <w:color w:val="000000"/>
          <w:spacing w:val="-2"/>
          <w:kern w:val="0"/>
          <w:sz w:val="40"/>
          <w:szCs w:val="40"/>
          <w14:textOutline w14:w="7264" w14:cap="flat" w14:cmpd="sng">
            <w14:solidFill>
              <w14:srgbClr w14:val="000000"/>
            </w14:solidFill>
            <w14:prstDash w14:val="solid"/>
            <w14:miter w14:val="0"/>
          </w14:textOutline>
        </w:rPr>
        <w:t>20</w:t>
      </w:r>
      <w:r>
        <w:rPr>
          <w:rFonts w:hint="eastAsia" w:ascii="宋体" w:hAnsi="宋体" w:eastAsia="宋体" w:cs="宋体"/>
          <w:b w:val="0"/>
          <w:snapToGrid w:val="0"/>
          <w:color w:val="000000"/>
          <w:spacing w:val="-2"/>
          <w:kern w:val="0"/>
          <w:sz w:val="40"/>
          <w:szCs w:val="40"/>
          <w:lang w:val="en-US" w:eastAsia="zh-CN"/>
          <w14:textOutline w14:w="7264" w14:cap="flat" w14:cmpd="sng">
            <w14:solidFill>
              <w14:srgbClr w14:val="000000"/>
            </w14:solidFill>
            <w14:prstDash w14:val="solid"/>
            <w14:miter w14:val="0"/>
          </w14:textOutline>
        </w:rPr>
        <w:t>23两岸工业互联网融合发展研讨会议程</w:t>
      </w:r>
    </w:p>
    <w:tbl>
      <w:tblPr>
        <w:tblStyle w:val="8"/>
        <w:tblW w:w="11163" w:type="dxa"/>
        <w:tblInd w:w="-1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2088"/>
        <w:gridCol w:w="7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575" w:type="dxa"/>
            <w:shd w:val="clear" w:color="auto" w:fill="CFCECE" w:themeFill="background2" w:themeFillShade="E5"/>
            <w:vAlign w:val="center"/>
          </w:tcPr>
          <w:p>
            <w:pPr>
              <w:pStyle w:val="6"/>
              <w:jc w:val="center"/>
              <w:rPr>
                <w:rFonts w:hint="default"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日期</w:t>
            </w:r>
          </w:p>
        </w:tc>
        <w:tc>
          <w:tcPr>
            <w:tcW w:w="2088" w:type="dxa"/>
            <w:shd w:val="clear" w:color="auto" w:fill="CFCECE" w:themeFill="background2" w:themeFillShade="E5"/>
            <w:vAlign w:val="center"/>
          </w:tcPr>
          <w:p>
            <w:pPr>
              <w:pStyle w:val="6"/>
              <w:jc w:val="center"/>
              <w:rPr>
                <w:rFonts w:hint="default"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时间</w:t>
            </w:r>
          </w:p>
        </w:tc>
        <w:tc>
          <w:tcPr>
            <w:tcW w:w="7500" w:type="dxa"/>
            <w:shd w:val="clear" w:color="auto" w:fill="CFCECE" w:themeFill="background2" w:themeFillShade="E5"/>
            <w:vAlign w:val="center"/>
          </w:tcPr>
          <w:p>
            <w:pPr>
              <w:pStyle w:val="6"/>
              <w:jc w:val="center"/>
              <w:rPr>
                <w:rFonts w:hint="default"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75" w:type="dxa"/>
            <w:vMerge w:val="restart"/>
            <w:vAlign w:val="center"/>
          </w:tcPr>
          <w:p>
            <w:pPr>
              <w:jc w:val="center"/>
              <w:rPr>
                <w:rFonts w:hint="eastAsia"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11月13日</w:t>
            </w:r>
          </w:p>
          <w:p>
            <w:pPr>
              <w:pStyle w:val="4"/>
              <w:jc w:val="center"/>
              <w:rPr>
                <w:rFonts w:hint="default"/>
                <w:lang w:val="en-US" w:eastAsia="zh-CN"/>
              </w:rPr>
            </w:pPr>
            <w:r>
              <w:rPr>
                <w:rFonts w:hint="eastAsia" w:ascii="楷体" w:hAnsi="楷体" w:eastAsia="楷体" w:cs="楷体"/>
                <w:b w:val="0"/>
                <w:bCs w:val="0"/>
                <w:kern w:val="2"/>
                <w:sz w:val="30"/>
                <w:szCs w:val="30"/>
                <w:lang w:val="en-US" w:eastAsia="zh-CN" w:bidi="ar-SA"/>
              </w:rPr>
              <w:t>（一）</w:t>
            </w:r>
          </w:p>
        </w:tc>
        <w:tc>
          <w:tcPr>
            <w:tcW w:w="2088" w:type="dxa"/>
            <w:vAlign w:val="center"/>
          </w:tcPr>
          <w:p>
            <w:pPr>
              <w:pStyle w:val="6"/>
              <w:jc w:val="center"/>
              <w:rPr>
                <w:rFonts w:hint="default"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09：00-09：30</w:t>
            </w:r>
          </w:p>
        </w:tc>
        <w:tc>
          <w:tcPr>
            <w:tcW w:w="7500" w:type="dxa"/>
            <w:vAlign w:val="center"/>
          </w:tcPr>
          <w:p>
            <w:pPr>
              <w:pStyle w:val="6"/>
              <w:jc w:val="center"/>
              <w:rPr>
                <w:rFonts w:hint="default"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嘉宾签到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75" w:type="dxa"/>
            <w:vMerge w:val="continue"/>
            <w:vAlign w:val="center"/>
          </w:tcPr>
          <w:p>
            <w:pPr>
              <w:jc w:val="center"/>
              <w:rPr>
                <w:rFonts w:hint="eastAsia" w:ascii="楷体" w:hAnsi="楷体" w:eastAsia="楷体" w:cs="楷体"/>
                <w:b w:val="0"/>
                <w:bCs w:val="0"/>
                <w:kern w:val="2"/>
                <w:sz w:val="30"/>
                <w:szCs w:val="30"/>
                <w:lang w:val="en-US" w:eastAsia="zh-CN" w:bidi="ar-SA"/>
              </w:rPr>
            </w:pPr>
          </w:p>
        </w:tc>
        <w:tc>
          <w:tcPr>
            <w:tcW w:w="2088" w:type="dxa"/>
            <w:vAlign w:val="center"/>
          </w:tcPr>
          <w:p>
            <w:pPr>
              <w:pStyle w:val="6"/>
              <w:jc w:val="center"/>
              <w:rPr>
                <w:rFonts w:hint="default"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09：30-09：50</w:t>
            </w:r>
          </w:p>
        </w:tc>
        <w:tc>
          <w:tcPr>
            <w:tcW w:w="7500" w:type="dxa"/>
            <w:vAlign w:val="center"/>
          </w:tcPr>
          <w:p>
            <w:pPr>
              <w:pStyle w:val="6"/>
              <w:jc w:val="center"/>
              <w:rPr>
                <w:rFonts w:hint="default"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575" w:type="dxa"/>
            <w:vMerge w:val="continue"/>
            <w:vAlign w:val="center"/>
          </w:tcPr>
          <w:p>
            <w:pPr>
              <w:jc w:val="center"/>
              <w:rPr>
                <w:rFonts w:hint="eastAsia" w:ascii="楷体" w:hAnsi="楷体" w:eastAsia="楷体" w:cs="楷体"/>
                <w:b w:val="0"/>
                <w:bCs w:val="0"/>
                <w:kern w:val="2"/>
                <w:sz w:val="30"/>
                <w:szCs w:val="30"/>
                <w:lang w:val="en-US" w:eastAsia="zh-CN" w:bidi="ar-SA"/>
              </w:rPr>
            </w:pPr>
          </w:p>
        </w:tc>
        <w:tc>
          <w:tcPr>
            <w:tcW w:w="2088" w:type="dxa"/>
            <w:vAlign w:val="center"/>
          </w:tcPr>
          <w:p>
            <w:pPr>
              <w:pStyle w:val="6"/>
              <w:jc w:val="center"/>
              <w:rPr>
                <w:rFonts w:hint="default"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09：50-11：30</w:t>
            </w:r>
          </w:p>
        </w:tc>
        <w:tc>
          <w:tcPr>
            <w:tcW w:w="7500" w:type="dxa"/>
            <w:vAlign w:val="center"/>
          </w:tcPr>
          <w:p>
            <w:pPr>
              <w:spacing w:line="574" w:lineRule="exact"/>
              <w:jc w:val="center"/>
              <w:rPr>
                <w:rFonts w:hint="eastAsia"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欧洲科学院院士张大庆（邀请中）</w:t>
            </w:r>
          </w:p>
          <w:p>
            <w:pPr>
              <w:spacing w:line="574" w:lineRule="exact"/>
              <w:jc w:val="center"/>
              <w:rPr>
                <w:rFonts w:hint="eastAsia"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新汉集团总经理林弘洲</w:t>
            </w:r>
          </w:p>
          <w:p>
            <w:pPr>
              <w:spacing w:line="574" w:lineRule="exact"/>
              <w:jc w:val="center"/>
              <w:rPr>
                <w:rFonts w:hint="eastAsia"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中国工业互联网研究院智能化研究所副所长顾维玺</w:t>
            </w:r>
          </w:p>
          <w:p>
            <w:pPr>
              <w:spacing w:line="574" w:lineRule="exact"/>
              <w:jc w:val="center"/>
              <w:rPr>
                <w:rFonts w:hint="default"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敏实集团有限公司集团数字化转型中心总经理邹苏明 江行智能企业代表</w:t>
            </w:r>
          </w:p>
          <w:p>
            <w:pPr>
              <w:spacing w:line="574" w:lineRule="exact"/>
              <w:jc w:val="center"/>
              <w:rPr>
                <w:rFonts w:hint="default" w:ascii="Times New Roman" w:hAnsi="Times New Roman" w:eastAsia="仿宋_GB2312"/>
                <w:sz w:val="32"/>
                <w:szCs w:val="32"/>
                <w:lang w:val="en-US" w:eastAsia="zh-CN"/>
              </w:rPr>
            </w:pPr>
            <w:r>
              <w:rPr>
                <w:rFonts w:hint="eastAsia" w:ascii="楷体" w:hAnsi="楷体" w:eastAsia="楷体" w:cs="楷体"/>
                <w:b w:val="0"/>
                <w:bCs w:val="0"/>
                <w:kern w:val="2"/>
                <w:sz w:val="30"/>
                <w:szCs w:val="30"/>
                <w:lang w:val="en-US" w:eastAsia="zh-CN" w:bidi="ar-SA"/>
              </w:rPr>
              <w:t>两岸工业互联网创新发展典型案例征集启动仪式</w:t>
            </w:r>
          </w:p>
        </w:tc>
      </w:tr>
    </w:tbl>
    <w:p>
      <w:pPr>
        <w:rPr>
          <w:rFonts w:hint="eastAsia" w:eastAsia="宋体"/>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-1125220</wp:posOffset>
                </wp:positionH>
                <wp:positionV relativeFrom="paragraph">
                  <wp:posOffset>188595</wp:posOffset>
                </wp:positionV>
                <wp:extent cx="7564120" cy="3810"/>
                <wp:effectExtent l="15875" t="15875" r="20955" b="18415"/>
                <wp:wrapNone/>
                <wp:docPr id="1" name="直接连接符 1"/>
                <wp:cNvGraphicFramePr/>
                <a:graphic xmlns:a="http://schemas.openxmlformats.org/drawingml/2006/main">
                  <a:graphicData uri="http://schemas.microsoft.com/office/word/2010/wordprocessingShape">
                    <wps:wsp>
                      <wps:cNvCnPr/>
                      <wps:spPr>
                        <a:xfrm>
                          <a:off x="17780" y="5446395"/>
                          <a:ext cx="7564120" cy="3810"/>
                        </a:xfrm>
                        <a:prstGeom prst="line">
                          <a:avLst/>
                        </a:prstGeom>
                        <a:ln w="31750" cap="rnd">
                          <a:solidFill>
                            <a:prstClr val="black"/>
                          </a:solidFill>
                          <a:prstDash val="sysDot"/>
                          <a:round/>
                        </a:ln>
                      </wps:spPr>
                      <wps:style>
                        <a:lnRef idx="0">
                          <a:srgbClr val="FFFFFF"/>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88.6pt;margin-top:14.85pt;height:0.3pt;width:595.6pt;z-index:251659264;mso-width-relative:page;mso-height-relative:page;" filled="f" stroked="t" coordsize="21600,21600" o:gfxdata="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k+RfZAAAACwEA&#10;AA8AAAAAAAAAAQAgAAAAIgAAAGRycy9kb3ducmV2LnhtbFBLAQIUABQAAAAIAIdO4kBYCmlq4AEA&#10;AJsDAAAOAAAAAAAAAAEAIAAAACgBAABkcnMvZTJvRG9jLnhtbFBLBQYAAAAABgAGAFkBAAB6BQAA&#10;AAA=&#10;">
                <v:fill on="f" focussize="0,0"/>
                <v:stroke weight="2.5pt" color="#000000" joinstyle="round" dashstyle="1 1" endcap="round"/>
                <v:imagedata o:title=""/>
                <o:lock v:ext="edit" aspectratio="f"/>
              </v:line>
            </w:pict>
          </mc:Fallback>
        </mc:AlternateContent>
      </w:r>
    </w:p>
    <w:p>
      <w:pPr>
        <w:pStyle w:val="2"/>
        <w:bidi w:val="0"/>
        <w:jc w:val="center"/>
        <w:rPr>
          <w:rFonts w:hint="default" w:ascii="楷体" w:hAnsi="楷体" w:eastAsia="楷体" w:cs="楷体"/>
          <w:b/>
          <w:bCs/>
          <w:kern w:val="2"/>
          <w:sz w:val="40"/>
          <w:szCs w:val="40"/>
          <w:vertAlign w:val="baseline"/>
          <w:lang w:val="en-US" w:eastAsia="zh-CN" w:bidi="ar-SA"/>
        </w:rPr>
      </w:pPr>
      <w:r>
        <w:rPr>
          <w:rFonts w:hint="eastAsia" w:ascii="楷体" w:hAnsi="楷体" w:eastAsia="楷体" w:cs="楷体"/>
          <w:b/>
          <w:bCs/>
          <w:kern w:val="2"/>
          <w:sz w:val="40"/>
          <w:szCs w:val="40"/>
          <w:vertAlign w:val="baseline"/>
          <w:lang w:val="en-US" w:eastAsia="zh-CN" w:bidi="ar-SA"/>
        </w:rPr>
        <w:t>2023两岸工业互联网融合发展研讨会报名回执</w:t>
      </w:r>
    </w:p>
    <w:tbl>
      <w:tblPr>
        <w:tblStyle w:val="8"/>
        <w:tblpPr w:leftFromText="180" w:rightFromText="180" w:vertAnchor="text" w:horzAnchor="page" w:tblpX="1437" w:tblpY="155"/>
        <w:tblOverlap w:val="never"/>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7"/>
        <w:gridCol w:w="2023"/>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3547" w:type="dxa"/>
            <w:vAlign w:val="center"/>
          </w:tcPr>
          <w:p>
            <w:pPr>
              <w:jc w:val="center"/>
              <w:rPr>
                <w:rFonts w:hint="default" w:ascii="楷体" w:hAnsi="楷体" w:eastAsia="楷体" w:cs="楷体"/>
                <w:b w:val="0"/>
                <w:bCs w:val="0"/>
                <w:kern w:val="2"/>
                <w:sz w:val="28"/>
                <w:szCs w:val="28"/>
                <w:vertAlign w:val="baseline"/>
                <w:lang w:val="en-US" w:eastAsia="zh-CN" w:bidi="ar-SA"/>
              </w:rPr>
            </w:pPr>
            <w:r>
              <w:rPr>
                <w:rFonts w:hint="eastAsia" w:ascii="楷体" w:hAnsi="楷体" w:eastAsia="楷体" w:cs="楷体"/>
                <w:b w:val="0"/>
                <w:bCs w:val="0"/>
                <w:kern w:val="2"/>
                <w:sz w:val="28"/>
                <w:szCs w:val="28"/>
                <w:vertAlign w:val="baseline"/>
                <w:lang w:val="en-US" w:eastAsia="zh-CN" w:bidi="ar-SA"/>
              </w:rPr>
              <w:t>公司名称</w:t>
            </w:r>
          </w:p>
        </w:tc>
        <w:tc>
          <w:tcPr>
            <w:tcW w:w="2023" w:type="dxa"/>
            <w:vAlign w:val="center"/>
          </w:tcPr>
          <w:p>
            <w:pPr>
              <w:jc w:val="center"/>
              <w:rPr>
                <w:rFonts w:hint="default" w:ascii="楷体" w:hAnsi="楷体" w:eastAsia="楷体" w:cs="楷体"/>
                <w:b w:val="0"/>
                <w:bCs w:val="0"/>
                <w:kern w:val="2"/>
                <w:sz w:val="28"/>
                <w:szCs w:val="28"/>
                <w:vertAlign w:val="baseline"/>
                <w:lang w:val="en-US" w:eastAsia="zh-CN" w:bidi="ar-SA"/>
              </w:rPr>
            </w:pPr>
            <w:r>
              <w:rPr>
                <w:rFonts w:hint="eastAsia" w:ascii="楷体" w:hAnsi="楷体" w:eastAsia="楷体" w:cs="楷体"/>
                <w:b w:val="0"/>
                <w:bCs w:val="0"/>
                <w:kern w:val="2"/>
                <w:sz w:val="28"/>
                <w:szCs w:val="28"/>
                <w:vertAlign w:val="baseline"/>
                <w:lang w:val="en-US" w:eastAsia="zh-CN" w:bidi="ar-SA"/>
              </w:rPr>
              <w:t>姓名</w:t>
            </w:r>
          </w:p>
        </w:tc>
        <w:tc>
          <w:tcPr>
            <w:tcW w:w="2023" w:type="dxa"/>
            <w:vAlign w:val="center"/>
          </w:tcPr>
          <w:p>
            <w:pPr>
              <w:jc w:val="center"/>
              <w:rPr>
                <w:rFonts w:hint="default" w:ascii="楷体" w:hAnsi="楷体" w:eastAsia="楷体" w:cs="楷体"/>
                <w:b w:val="0"/>
                <w:bCs w:val="0"/>
                <w:kern w:val="2"/>
                <w:sz w:val="28"/>
                <w:szCs w:val="28"/>
                <w:vertAlign w:val="baseline"/>
                <w:lang w:val="en-US" w:eastAsia="zh-CN" w:bidi="ar-SA"/>
              </w:rPr>
            </w:pPr>
            <w:r>
              <w:rPr>
                <w:rFonts w:hint="eastAsia" w:ascii="楷体" w:hAnsi="楷体" w:eastAsia="楷体" w:cs="楷体"/>
                <w:b w:val="0"/>
                <w:bCs w:val="0"/>
                <w:kern w:val="2"/>
                <w:sz w:val="28"/>
                <w:szCs w:val="28"/>
                <w:vertAlign w:val="baseline"/>
                <w:lang w:val="en-US" w:eastAsia="zh-CN" w:bidi="ar-SA"/>
              </w:rPr>
              <w:t>职称</w:t>
            </w:r>
          </w:p>
        </w:tc>
        <w:tc>
          <w:tcPr>
            <w:tcW w:w="2024" w:type="dxa"/>
            <w:vAlign w:val="center"/>
          </w:tcPr>
          <w:p>
            <w:pPr>
              <w:jc w:val="center"/>
              <w:rPr>
                <w:rFonts w:hint="default" w:ascii="楷体" w:hAnsi="楷体" w:eastAsia="楷体" w:cs="楷体"/>
                <w:b w:val="0"/>
                <w:bCs w:val="0"/>
                <w:kern w:val="2"/>
                <w:sz w:val="28"/>
                <w:szCs w:val="28"/>
                <w:vertAlign w:val="baseline"/>
                <w:lang w:val="en-US" w:eastAsia="zh-CN" w:bidi="ar-SA"/>
              </w:rPr>
            </w:pPr>
            <w:r>
              <w:rPr>
                <w:rFonts w:hint="eastAsia" w:ascii="楷体" w:hAnsi="楷体" w:eastAsia="楷体" w:cs="楷体"/>
                <w:b w:val="0"/>
                <w:bCs w:val="0"/>
                <w:kern w:val="2"/>
                <w:sz w:val="28"/>
                <w:szCs w:val="28"/>
                <w:vertAlign w:val="baseline"/>
                <w:lang w:val="en-US" w:eastAsia="zh-CN" w:bidi="ar-SA"/>
              </w:rPr>
              <w:t>联络电话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3547" w:type="dxa"/>
            <w:vAlign w:val="center"/>
          </w:tcPr>
          <w:p>
            <w:pPr>
              <w:jc w:val="both"/>
              <w:rPr>
                <w:rFonts w:hint="eastAsia" w:ascii="楷体" w:hAnsi="楷体" w:eastAsia="楷体" w:cs="楷体"/>
                <w:b w:val="0"/>
                <w:bCs w:val="0"/>
                <w:kern w:val="2"/>
                <w:sz w:val="28"/>
                <w:szCs w:val="28"/>
                <w:vertAlign w:val="baseline"/>
                <w:lang w:val="en-US" w:eastAsia="zh-CN" w:bidi="ar-SA"/>
              </w:rPr>
            </w:pPr>
          </w:p>
        </w:tc>
        <w:tc>
          <w:tcPr>
            <w:tcW w:w="2023" w:type="dxa"/>
            <w:vAlign w:val="center"/>
          </w:tcPr>
          <w:p>
            <w:pPr>
              <w:jc w:val="center"/>
              <w:rPr>
                <w:rFonts w:hint="eastAsia" w:ascii="楷体" w:hAnsi="楷体" w:eastAsia="楷体" w:cs="楷体"/>
                <w:b w:val="0"/>
                <w:bCs w:val="0"/>
                <w:kern w:val="2"/>
                <w:sz w:val="28"/>
                <w:szCs w:val="28"/>
                <w:vertAlign w:val="baseline"/>
                <w:lang w:val="en-US" w:eastAsia="zh-CN" w:bidi="ar-SA"/>
              </w:rPr>
            </w:pPr>
          </w:p>
        </w:tc>
        <w:tc>
          <w:tcPr>
            <w:tcW w:w="2023" w:type="dxa"/>
            <w:vAlign w:val="center"/>
          </w:tcPr>
          <w:p>
            <w:pPr>
              <w:jc w:val="center"/>
              <w:rPr>
                <w:rFonts w:hint="eastAsia" w:ascii="楷体" w:hAnsi="楷体" w:eastAsia="楷体" w:cs="楷体"/>
                <w:b w:val="0"/>
                <w:bCs w:val="0"/>
                <w:kern w:val="2"/>
                <w:sz w:val="28"/>
                <w:szCs w:val="28"/>
                <w:vertAlign w:val="baseline"/>
                <w:lang w:val="en-US" w:eastAsia="zh-CN" w:bidi="ar-SA"/>
              </w:rPr>
            </w:pPr>
          </w:p>
        </w:tc>
        <w:tc>
          <w:tcPr>
            <w:tcW w:w="2024" w:type="dxa"/>
            <w:vAlign w:val="center"/>
          </w:tcPr>
          <w:p>
            <w:pPr>
              <w:jc w:val="center"/>
              <w:rPr>
                <w:rFonts w:hint="eastAsia" w:ascii="楷体" w:hAnsi="楷体" w:eastAsia="楷体" w:cs="楷体"/>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3547" w:type="dxa"/>
            <w:vAlign w:val="center"/>
          </w:tcPr>
          <w:p>
            <w:pPr>
              <w:jc w:val="both"/>
              <w:rPr>
                <w:rFonts w:hint="eastAsia" w:ascii="楷体" w:hAnsi="楷体" w:eastAsia="楷体" w:cs="楷体"/>
                <w:b w:val="0"/>
                <w:bCs w:val="0"/>
                <w:kern w:val="2"/>
                <w:sz w:val="28"/>
                <w:szCs w:val="28"/>
                <w:vertAlign w:val="baseline"/>
                <w:lang w:val="en-US" w:eastAsia="zh-CN" w:bidi="ar-SA"/>
              </w:rPr>
            </w:pPr>
          </w:p>
        </w:tc>
        <w:tc>
          <w:tcPr>
            <w:tcW w:w="2023" w:type="dxa"/>
            <w:vAlign w:val="center"/>
          </w:tcPr>
          <w:p>
            <w:pPr>
              <w:jc w:val="center"/>
              <w:rPr>
                <w:rFonts w:hint="eastAsia" w:ascii="楷体" w:hAnsi="楷体" w:eastAsia="楷体" w:cs="楷体"/>
                <w:b w:val="0"/>
                <w:bCs w:val="0"/>
                <w:kern w:val="2"/>
                <w:sz w:val="28"/>
                <w:szCs w:val="28"/>
                <w:vertAlign w:val="baseline"/>
                <w:lang w:val="en-US" w:eastAsia="zh-CN" w:bidi="ar-SA"/>
              </w:rPr>
            </w:pPr>
          </w:p>
        </w:tc>
        <w:tc>
          <w:tcPr>
            <w:tcW w:w="2023" w:type="dxa"/>
            <w:vAlign w:val="center"/>
          </w:tcPr>
          <w:p>
            <w:pPr>
              <w:jc w:val="center"/>
              <w:rPr>
                <w:rFonts w:hint="eastAsia" w:ascii="楷体" w:hAnsi="楷体" w:eastAsia="楷体" w:cs="楷体"/>
                <w:b w:val="0"/>
                <w:bCs w:val="0"/>
                <w:kern w:val="2"/>
                <w:sz w:val="28"/>
                <w:szCs w:val="28"/>
                <w:vertAlign w:val="baseline"/>
                <w:lang w:val="en-US" w:eastAsia="zh-CN" w:bidi="ar-SA"/>
              </w:rPr>
            </w:pPr>
          </w:p>
        </w:tc>
        <w:tc>
          <w:tcPr>
            <w:tcW w:w="2024" w:type="dxa"/>
            <w:vAlign w:val="center"/>
          </w:tcPr>
          <w:p>
            <w:pPr>
              <w:jc w:val="center"/>
              <w:rPr>
                <w:rFonts w:hint="eastAsia" w:ascii="楷体" w:hAnsi="楷体" w:eastAsia="楷体" w:cs="楷体"/>
                <w:b w:val="0"/>
                <w:bCs w:val="0"/>
                <w:kern w:val="2"/>
                <w:sz w:val="28"/>
                <w:szCs w:val="28"/>
                <w:vertAlign w:val="baseline"/>
                <w:lang w:val="en-US" w:eastAsia="zh-CN" w:bidi="ar-SA"/>
              </w:rPr>
            </w:pPr>
          </w:p>
        </w:tc>
      </w:tr>
    </w:tbl>
    <w:p>
      <w:pPr>
        <w:rPr>
          <w:rFonts w:hint="default"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注：本次活动提供落地接待，来往交通费用自理。</w:t>
      </w:r>
    </w:p>
    <w:p>
      <w:pPr>
        <w:pStyle w:val="4"/>
        <w:rPr>
          <w:rFonts w:hint="eastAsia"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活动地址：昆山阳澄湖汇金诺富特酒店4楼宴会厅</w:t>
      </w:r>
    </w:p>
    <w:p>
      <w:pPr>
        <w:pStyle w:val="4"/>
        <w:ind w:firstLine="1400" w:firstLineChars="500"/>
        <w:rPr>
          <w:rFonts w:hint="default"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江苏省苏州市昆山市玉山镇登云路258号B幢</w:t>
      </w:r>
    </w:p>
    <w:p>
      <w:pPr>
        <w:rPr>
          <w:rFonts w:hint="default"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联系人：台湾区电机电子工业同业公会   叶超</w:t>
      </w:r>
    </w:p>
    <w:p>
      <w:pPr>
        <w:pStyle w:val="6"/>
        <w:jc w:val="both"/>
        <w:rPr>
          <w:rFonts w:hint="eastAsia"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联络电话：18625259823（微信）</w:t>
      </w:r>
    </w:p>
    <w:p>
      <w:pPr>
        <w:pStyle w:val="4"/>
        <w:rPr>
          <w:rFonts w:hint="default" w:ascii="楷体" w:hAnsi="楷体" w:eastAsia="楷体" w:cs="楷体"/>
          <w:b w:val="0"/>
          <w:bCs w:val="0"/>
          <w:kern w:val="2"/>
          <w:sz w:val="30"/>
          <w:szCs w:val="30"/>
          <w:lang w:val="en-US" w:eastAsia="zh-CN" w:bidi="ar-SA"/>
        </w:rPr>
      </w:pPr>
      <w:r>
        <w:rPr>
          <w:rFonts w:hint="eastAsia" w:ascii="楷体" w:hAnsi="楷体" w:eastAsia="楷体" w:cs="楷体"/>
          <w:b w:val="0"/>
          <w:bCs w:val="0"/>
          <w:kern w:val="2"/>
          <w:sz w:val="30"/>
          <w:szCs w:val="30"/>
          <w:lang w:val="en-US" w:eastAsia="zh-CN" w:bidi="ar-SA"/>
        </w:rPr>
        <w:t>E-mail:super_yycc@163.com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華康細圓體">
    <w:altName w:val="Microsoft JhengHei"/>
    <w:panose1 w:val="00000000000000000000"/>
    <w:charset w:val="88"/>
    <w:family w:val="modern"/>
    <w:pitch w:val="default"/>
    <w:sig w:usb0="00000000" w:usb1="00000000" w:usb2="00000016" w:usb3="00000000" w:csb0="001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MTUyMGI5YzEzMDY1MmE4N2VmN2I1NTY3YjQ2YWEifQ=="/>
  </w:docVars>
  <w:rsids>
    <w:rsidRoot w:val="11AC382F"/>
    <w:rsid w:val="0A044D98"/>
    <w:rsid w:val="11AC382F"/>
    <w:rsid w:val="1AB01E12"/>
    <w:rsid w:val="2A2E182F"/>
    <w:rsid w:val="392921D6"/>
    <w:rsid w:val="3ABD2B64"/>
    <w:rsid w:val="3EA400F8"/>
    <w:rsid w:val="3F264798"/>
    <w:rsid w:val="3F8A6E51"/>
    <w:rsid w:val="44DC4D1E"/>
    <w:rsid w:val="45F12DF0"/>
    <w:rsid w:val="479512E9"/>
    <w:rsid w:val="4C9C4196"/>
    <w:rsid w:val="52746492"/>
    <w:rsid w:val="53C15279"/>
    <w:rsid w:val="554A45D3"/>
    <w:rsid w:val="5818491B"/>
    <w:rsid w:val="587C6BF7"/>
    <w:rsid w:val="5A843E1C"/>
    <w:rsid w:val="60AA4A46"/>
    <w:rsid w:val="61284B3C"/>
    <w:rsid w:val="659328F9"/>
    <w:rsid w:val="70767B5E"/>
    <w:rsid w:val="77906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widowControl w:val="0"/>
      <w:spacing w:line="360" w:lineRule="exact"/>
      <w:jc w:val="both"/>
    </w:pPr>
    <w:rPr>
      <w:rFonts w:eastAsia="華康細圓體"/>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10"/>
    <w:pPr>
      <w:spacing w:line="360" w:lineRule="auto"/>
      <w:jc w:val="center"/>
    </w:pPr>
    <w:rPr>
      <w:b/>
      <w:bCs/>
      <w:sz w:val="36"/>
    </w:rPr>
  </w:style>
  <w:style w:type="table" w:styleId="8">
    <w:name w:val="Table Grid"/>
    <w:basedOn w:val="7"/>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646</Words>
  <Characters>778</Characters>
  <Lines>0</Lines>
  <Paragraphs>0</Paragraphs>
  <TotalTime>0</TotalTime>
  <ScaleCrop>false</ScaleCrop>
  <LinksUpToDate>false</LinksUpToDate>
  <CharactersWithSpaces>781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2023-05-30T02:47:00Z</dcterms:created>
  <dc:creator>WPS_1540775089</dc:creator>
  <cp:lastModifiedBy>WPS_1540775089</cp:lastModifiedBy>
  <dcterms:modified xsi:type="dcterms:W3CDTF">2023-11-03T01:49:56Z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7DB1B14199E548B4A8F064AF9380EFB8_13</vt:lpwstr>
  </property>
</Properties>
</file>